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4A0"/>
      </w:tblPr>
      <w:tblGrid>
        <w:gridCol w:w="533"/>
        <w:gridCol w:w="2994"/>
        <w:gridCol w:w="4860"/>
        <w:gridCol w:w="234"/>
        <w:gridCol w:w="1125"/>
      </w:tblGrid>
      <w:tr w:rsidR="00D33940">
        <w:tc>
          <w:tcPr>
            <w:tcW w:w="9746" w:type="dxa"/>
            <w:gridSpan w:val="5"/>
            <w:tcMar>
              <w:left w:w="107" w:type="dxa"/>
              <w:right w:w="107" w:type="dxa"/>
            </w:tcMar>
          </w:tcPr>
          <w:p w:rsidR="00D33940" w:rsidRDefault="00127133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28650" cy="771525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5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628650" cy="77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3940">
        <w:tc>
          <w:tcPr>
            <w:tcW w:w="9746" w:type="dxa"/>
            <w:gridSpan w:val="5"/>
            <w:tcMar>
              <w:left w:w="107" w:type="dxa"/>
              <w:right w:w="107" w:type="dxa"/>
            </w:tcMar>
          </w:tcPr>
          <w:p w:rsidR="00D33940" w:rsidRDefault="00127133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СОВЕТ ДЕПУТАТОВ</w:t>
            </w:r>
          </w:p>
        </w:tc>
      </w:tr>
      <w:tr w:rsidR="00D33940">
        <w:tc>
          <w:tcPr>
            <w:tcW w:w="9746" w:type="dxa"/>
            <w:gridSpan w:val="5"/>
            <w:tcMar>
              <w:left w:w="107" w:type="dxa"/>
              <w:right w:w="107" w:type="dxa"/>
            </w:tcMar>
          </w:tcPr>
          <w:p w:rsidR="00D33940" w:rsidRDefault="001271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Ардатовского муниципального округа Нижегородской области</w:t>
            </w:r>
          </w:p>
        </w:tc>
      </w:tr>
      <w:tr w:rsidR="00D33940">
        <w:tc>
          <w:tcPr>
            <w:tcW w:w="9746" w:type="dxa"/>
            <w:gridSpan w:val="5"/>
            <w:tcMar>
              <w:left w:w="107" w:type="dxa"/>
              <w:right w:w="107" w:type="dxa"/>
            </w:tcMar>
          </w:tcPr>
          <w:p w:rsidR="00D33940" w:rsidRDefault="00127133">
            <w:pPr>
              <w:pStyle w:val="3"/>
              <w:spacing w:before="0"/>
              <w:rPr>
                <w:rFonts w:ascii="Times New Roman" w:hAnsi="Times New Roman"/>
                <w:sz w:val="40"/>
              </w:rPr>
            </w:pPr>
            <w:r>
              <w:rPr>
                <w:rFonts w:ascii="Times New Roman" w:hAnsi="Times New Roman"/>
                <w:sz w:val="40"/>
              </w:rPr>
              <w:t>РЕШЕНИЕ</w:t>
            </w:r>
          </w:p>
        </w:tc>
      </w:tr>
      <w:tr w:rsidR="00D33940">
        <w:trPr>
          <w:trHeight w:val="345"/>
        </w:trPr>
        <w:tc>
          <w:tcPr>
            <w:tcW w:w="9746" w:type="dxa"/>
            <w:gridSpan w:val="5"/>
            <w:tcMar>
              <w:left w:w="107" w:type="dxa"/>
              <w:right w:w="107" w:type="dxa"/>
            </w:tcMar>
          </w:tcPr>
          <w:p w:rsidR="00D33940" w:rsidRDefault="00D33940">
            <w:pPr>
              <w:jc w:val="center"/>
            </w:pPr>
          </w:p>
        </w:tc>
      </w:tr>
      <w:tr w:rsidR="00D33940">
        <w:tc>
          <w:tcPr>
            <w:tcW w:w="533" w:type="dxa"/>
            <w:tcMar>
              <w:left w:w="107" w:type="dxa"/>
              <w:right w:w="107" w:type="dxa"/>
            </w:tcMar>
          </w:tcPr>
          <w:p w:rsidR="00D33940" w:rsidRDefault="00D33940"/>
        </w:tc>
        <w:tc>
          <w:tcPr>
            <w:tcW w:w="2994" w:type="dxa"/>
            <w:tcMar>
              <w:left w:w="107" w:type="dxa"/>
              <w:right w:w="107" w:type="dxa"/>
            </w:tcMar>
          </w:tcPr>
          <w:p w:rsidR="00D33940" w:rsidRDefault="00BC5435">
            <w:pPr>
              <w:rPr>
                <w:sz w:val="28"/>
              </w:rPr>
            </w:pPr>
            <w:r>
              <w:rPr>
                <w:sz w:val="28"/>
              </w:rPr>
              <w:t xml:space="preserve">03 октября </w:t>
            </w:r>
            <w:r w:rsidR="00127133">
              <w:rPr>
                <w:sz w:val="28"/>
              </w:rPr>
              <w:t>2024 года</w:t>
            </w:r>
          </w:p>
        </w:tc>
        <w:tc>
          <w:tcPr>
            <w:tcW w:w="4860" w:type="dxa"/>
            <w:tcBorders>
              <w:left w:val="nil"/>
            </w:tcBorders>
            <w:tcMar>
              <w:left w:w="107" w:type="dxa"/>
              <w:right w:w="107" w:type="dxa"/>
            </w:tcMar>
          </w:tcPr>
          <w:p w:rsidR="00D33940" w:rsidRDefault="00D33940">
            <w:pPr>
              <w:pStyle w:val="2"/>
              <w:rPr>
                <w:b/>
                <w:sz w:val="28"/>
              </w:rPr>
            </w:pPr>
          </w:p>
        </w:tc>
        <w:tc>
          <w:tcPr>
            <w:tcW w:w="234" w:type="dxa"/>
            <w:tcMar>
              <w:left w:w="107" w:type="dxa"/>
              <w:right w:w="107" w:type="dxa"/>
            </w:tcMar>
          </w:tcPr>
          <w:p w:rsidR="00D33940" w:rsidRDefault="00D33940">
            <w:pPr>
              <w:jc w:val="right"/>
              <w:rPr>
                <w:sz w:val="28"/>
              </w:rPr>
            </w:pPr>
          </w:p>
        </w:tc>
        <w:tc>
          <w:tcPr>
            <w:tcW w:w="1125" w:type="dxa"/>
            <w:tcMar>
              <w:left w:w="107" w:type="dxa"/>
              <w:right w:w="107" w:type="dxa"/>
            </w:tcMar>
          </w:tcPr>
          <w:p w:rsidR="00D33940" w:rsidRDefault="00127133" w:rsidP="00BC5435">
            <w:pPr>
              <w:rPr>
                <w:sz w:val="28"/>
              </w:rPr>
            </w:pPr>
            <w:r>
              <w:rPr>
                <w:sz w:val="28"/>
              </w:rPr>
              <w:t>№</w:t>
            </w:r>
            <w:r w:rsidR="00BC5435">
              <w:rPr>
                <w:sz w:val="28"/>
              </w:rPr>
              <w:t xml:space="preserve"> 104</w:t>
            </w:r>
          </w:p>
        </w:tc>
      </w:tr>
    </w:tbl>
    <w:p w:rsidR="00D33940" w:rsidRDefault="00D33940">
      <w:pPr>
        <w:jc w:val="center"/>
        <w:rPr>
          <w:sz w:val="28"/>
        </w:rPr>
      </w:pPr>
    </w:p>
    <w:p w:rsidR="00D33940" w:rsidRDefault="00127133">
      <w:pPr>
        <w:ind w:firstLine="709"/>
        <w:jc w:val="center"/>
        <w:rPr>
          <w:b/>
          <w:sz w:val="28"/>
        </w:rPr>
      </w:pPr>
      <w:r>
        <w:rPr>
          <w:b/>
          <w:sz w:val="28"/>
        </w:rPr>
        <w:t xml:space="preserve">О внесении изменений в решение Совета депутатов Ардатовского муниципального округа Нижегородской области </w:t>
      </w:r>
    </w:p>
    <w:p w:rsidR="00D33940" w:rsidRDefault="00127133">
      <w:pPr>
        <w:ind w:firstLine="709"/>
        <w:jc w:val="center"/>
        <w:rPr>
          <w:b/>
          <w:sz w:val="28"/>
        </w:rPr>
      </w:pPr>
      <w:r>
        <w:rPr>
          <w:b/>
          <w:sz w:val="28"/>
        </w:rPr>
        <w:t>от 22 декабря 2022 года № 142</w:t>
      </w:r>
    </w:p>
    <w:p w:rsidR="00D33940" w:rsidRDefault="00D33940">
      <w:pPr>
        <w:ind w:firstLine="709"/>
        <w:jc w:val="center"/>
        <w:rPr>
          <w:b/>
          <w:sz w:val="28"/>
        </w:rPr>
      </w:pPr>
    </w:p>
    <w:p w:rsidR="00D33940" w:rsidRDefault="00127133">
      <w:pPr>
        <w:ind w:firstLine="709"/>
        <w:jc w:val="both"/>
        <w:rPr>
          <w:b/>
          <w:spacing w:val="-4"/>
          <w:sz w:val="28"/>
        </w:rPr>
      </w:pPr>
      <w:r>
        <w:rPr>
          <w:sz w:val="28"/>
        </w:rPr>
        <w:t>В соответствии с Федеральным законом от 06 октября 2003 года № 131-ФЗ "Об общих принципах организации местного самоуправления в Российской Федерации"</w:t>
      </w:r>
    </w:p>
    <w:p w:rsidR="00D33940" w:rsidRDefault="00127133">
      <w:pPr>
        <w:ind w:firstLine="709"/>
        <w:jc w:val="both"/>
        <w:rPr>
          <w:sz w:val="28"/>
        </w:rPr>
      </w:pPr>
      <w:r>
        <w:rPr>
          <w:b/>
          <w:spacing w:val="-4"/>
          <w:sz w:val="28"/>
        </w:rPr>
        <w:t>Совет депутатов решил:</w:t>
      </w:r>
      <w:r>
        <w:rPr>
          <w:spacing w:val="-4"/>
          <w:sz w:val="28"/>
        </w:rPr>
        <w:t xml:space="preserve"> </w:t>
      </w:r>
    </w:p>
    <w:p w:rsidR="00D33940" w:rsidRPr="00290147" w:rsidRDefault="00127133">
      <w:pPr>
        <w:ind w:firstLine="709"/>
        <w:jc w:val="both"/>
        <w:rPr>
          <w:sz w:val="28"/>
        </w:rPr>
      </w:pPr>
      <w:r>
        <w:rPr>
          <w:sz w:val="28"/>
        </w:rPr>
        <w:t xml:space="preserve">1. Внести в решение Совета депутатов Ардатовского муниципального округа Нижегородской области от 22 декабря 2022 года № 142 "Об утверждении Положения об </w:t>
      </w:r>
      <w:proofErr w:type="spellStart"/>
      <w:r>
        <w:rPr>
          <w:sz w:val="28"/>
        </w:rPr>
        <w:t>Ардатовском</w:t>
      </w:r>
      <w:proofErr w:type="spellEnd"/>
      <w:r>
        <w:rPr>
          <w:sz w:val="28"/>
        </w:rPr>
        <w:t xml:space="preserve"> территориальном отделе администрации Ар</w:t>
      </w:r>
      <w:r w:rsidRPr="00290147">
        <w:rPr>
          <w:sz w:val="28"/>
        </w:rPr>
        <w:t>датовского муниципального округа Нижегородской области" (с изм. внесенными решением Совета депутатов от 31 мая 2023 года № 127, от 22 декабря 2023 года № 214) следующие изменения:</w:t>
      </w:r>
    </w:p>
    <w:p w:rsidR="00BC5435" w:rsidRPr="00175DE3" w:rsidRDefault="00BC5435" w:rsidP="00BC5435">
      <w:pPr>
        <w:ind w:firstLine="708"/>
        <w:jc w:val="both"/>
        <w:rPr>
          <w:rFonts w:eastAsia="Calibri"/>
          <w:bCs/>
          <w:sz w:val="28"/>
          <w:szCs w:val="28"/>
          <w:lang w:eastAsia="en-US"/>
        </w:rPr>
      </w:pPr>
      <w:r w:rsidRPr="00175DE3">
        <w:rPr>
          <w:rFonts w:eastAsia="Calibri"/>
          <w:bCs/>
          <w:sz w:val="28"/>
          <w:szCs w:val="28"/>
          <w:lang w:eastAsia="en-US"/>
        </w:rPr>
        <w:t>1) Пункт 3.1.2. раздела 3</w:t>
      </w:r>
      <w:r>
        <w:rPr>
          <w:rFonts w:eastAsia="Calibri"/>
          <w:bCs/>
          <w:sz w:val="28"/>
          <w:szCs w:val="28"/>
          <w:lang w:eastAsia="en-US"/>
        </w:rPr>
        <w:t xml:space="preserve"> Приложения</w:t>
      </w:r>
      <w:r w:rsidRPr="00175DE3">
        <w:rPr>
          <w:rFonts w:eastAsia="Calibri"/>
          <w:bCs/>
          <w:sz w:val="28"/>
          <w:szCs w:val="28"/>
          <w:lang w:eastAsia="en-US"/>
        </w:rPr>
        <w:t xml:space="preserve"> изложить в следующей редакции:</w:t>
      </w:r>
    </w:p>
    <w:p w:rsidR="00BC5435" w:rsidRPr="00BF3015" w:rsidRDefault="00BC5435" w:rsidP="00BC5435">
      <w:pPr>
        <w:ind w:firstLine="709"/>
        <w:jc w:val="both"/>
        <w:textAlignment w:val="baseline"/>
      </w:pPr>
      <w:r w:rsidRPr="00BF3015">
        <w:rPr>
          <w:rFonts w:eastAsia="Calibri"/>
          <w:bCs/>
          <w:sz w:val="28"/>
          <w:szCs w:val="28"/>
          <w:lang w:eastAsia="en-US"/>
        </w:rPr>
        <w:t xml:space="preserve">"3.1.2. </w:t>
      </w:r>
      <w:r w:rsidRPr="00BF3015">
        <w:rPr>
          <w:sz w:val="28"/>
          <w:szCs w:val="28"/>
        </w:rPr>
        <w:t>В области управления муниципальной собственностью, использования земли, взаимоотношений с организациями:</w:t>
      </w:r>
    </w:p>
    <w:p w:rsidR="00BC5435" w:rsidRPr="00BF3015" w:rsidRDefault="00BC5435" w:rsidP="00BC5435">
      <w:pPr>
        <w:ind w:firstLine="709"/>
        <w:jc w:val="both"/>
        <w:rPr>
          <w:sz w:val="26"/>
        </w:rPr>
      </w:pPr>
      <w:r w:rsidRPr="00BF3015">
        <w:rPr>
          <w:sz w:val="28"/>
        </w:rPr>
        <w:t>1) Осуществляет мероприятия по контролю сохранности и использования муниципального имущества, находящегося на подведомственной территории, переданного территориальному отделу на праве оперативного управления.</w:t>
      </w:r>
    </w:p>
    <w:p w:rsidR="00BC5435" w:rsidRPr="00BF3015" w:rsidRDefault="00BC5435" w:rsidP="00BC5435">
      <w:pPr>
        <w:ind w:firstLine="709"/>
        <w:jc w:val="both"/>
        <w:rPr>
          <w:sz w:val="28"/>
        </w:rPr>
      </w:pPr>
      <w:r w:rsidRPr="00BF3015">
        <w:rPr>
          <w:sz w:val="26"/>
        </w:rPr>
        <w:t>2)</w:t>
      </w:r>
      <w:r w:rsidRPr="00BF3015">
        <w:rPr>
          <w:sz w:val="28"/>
        </w:rPr>
        <w:t xml:space="preserve"> Осуществляет содержание и эксплуатацию муниципального имущества, переданного территориальному отделу на праве оперативного управления.</w:t>
      </w:r>
    </w:p>
    <w:p w:rsidR="00BC5435" w:rsidRPr="00BF3015" w:rsidRDefault="00BC5435" w:rsidP="00BC5435">
      <w:pPr>
        <w:ind w:firstLine="709"/>
        <w:jc w:val="both"/>
        <w:rPr>
          <w:sz w:val="28"/>
          <w:szCs w:val="28"/>
        </w:rPr>
      </w:pPr>
      <w:r w:rsidRPr="00BF3015">
        <w:rPr>
          <w:sz w:val="28"/>
          <w:szCs w:val="28"/>
        </w:rPr>
        <w:t xml:space="preserve">3) Предоставляет в администрацию округа информацию о выявленных недвижимых вещах, которые не имеют собственников или собственники которых неизвестны, либо, если иное не предусмотрено законами, от права </w:t>
      </w:r>
      <w:proofErr w:type="gramStart"/>
      <w:r w:rsidRPr="00BF3015">
        <w:rPr>
          <w:sz w:val="28"/>
          <w:szCs w:val="28"/>
        </w:rPr>
        <w:t>собственности</w:t>
      </w:r>
      <w:proofErr w:type="gramEnd"/>
      <w:r w:rsidRPr="00BF3015">
        <w:rPr>
          <w:sz w:val="28"/>
          <w:szCs w:val="28"/>
        </w:rPr>
        <w:t xml:space="preserve"> на которые собственники отказались. </w:t>
      </w:r>
    </w:p>
    <w:p w:rsidR="00BC5435" w:rsidRPr="00BF3015" w:rsidRDefault="00BC5435" w:rsidP="00BC5435">
      <w:pPr>
        <w:ind w:firstLine="709"/>
        <w:jc w:val="both"/>
        <w:rPr>
          <w:sz w:val="28"/>
          <w:szCs w:val="28"/>
        </w:rPr>
      </w:pPr>
      <w:r w:rsidRPr="00BF3015">
        <w:rPr>
          <w:sz w:val="28"/>
          <w:szCs w:val="28"/>
        </w:rPr>
        <w:t xml:space="preserve">Направляют в администрацию округа пакет документов, необходимый для постановки на учет выявленных бесхозяйных недвижимых вещей в соответствии с Федеральным </w:t>
      </w:r>
      <w:hyperlink r:id="rId6" w:history="1">
        <w:r w:rsidRPr="00BC5435">
          <w:rPr>
            <w:rStyle w:val="a5"/>
            <w:color w:val="auto"/>
            <w:sz w:val="28"/>
            <w:szCs w:val="28"/>
            <w:u w:val="none"/>
          </w:rPr>
          <w:t>законом</w:t>
        </w:r>
      </w:hyperlink>
      <w:r w:rsidRPr="00BF3015">
        <w:rPr>
          <w:sz w:val="28"/>
          <w:szCs w:val="28"/>
        </w:rPr>
        <w:t xml:space="preserve"> от 13 июля 2015 г</w:t>
      </w:r>
      <w:r>
        <w:rPr>
          <w:sz w:val="28"/>
          <w:szCs w:val="28"/>
        </w:rPr>
        <w:t>ода</w:t>
      </w:r>
      <w:r w:rsidRPr="00BF3015">
        <w:rPr>
          <w:sz w:val="28"/>
          <w:szCs w:val="28"/>
        </w:rPr>
        <w:t xml:space="preserve"> № 218-ФЗ "О государственной регистрации недвижимости".</w:t>
      </w:r>
    </w:p>
    <w:p w:rsidR="00BC5435" w:rsidRPr="00BF3015" w:rsidRDefault="00BC5435" w:rsidP="00BC5435">
      <w:pPr>
        <w:ind w:firstLine="709"/>
        <w:jc w:val="both"/>
        <w:rPr>
          <w:sz w:val="28"/>
        </w:rPr>
      </w:pPr>
      <w:r w:rsidRPr="00BF3015">
        <w:rPr>
          <w:sz w:val="28"/>
        </w:rPr>
        <w:t>4) Направляет в администрацию округа информацию о выявленном выморочном имуществе на подведомственной территории.</w:t>
      </w:r>
    </w:p>
    <w:p w:rsidR="00BC5435" w:rsidRPr="00BF3015" w:rsidRDefault="00BC5435" w:rsidP="00BC5435">
      <w:pPr>
        <w:pStyle w:val="a6"/>
        <w:spacing w:beforeAutospacing="0" w:afterAutospacing="0"/>
        <w:ind w:firstLine="709"/>
        <w:jc w:val="both"/>
        <w:rPr>
          <w:sz w:val="28"/>
          <w:szCs w:val="28"/>
        </w:rPr>
      </w:pPr>
      <w:proofErr w:type="gramStart"/>
      <w:r w:rsidRPr="00BF3015">
        <w:rPr>
          <w:sz w:val="28"/>
          <w:szCs w:val="28"/>
        </w:rPr>
        <w:lastRenderedPageBreak/>
        <w:t xml:space="preserve">5) Направляет в администрацию </w:t>
      </w:r>
      <w:hyperlink r:id="rId7" w:history="1"/>
      <w:r w:rsidRPr="00BF3015">
        <w:rPr>
          <w:sz w:val="28"/>
          <w:szCs w:val="28"/>
        </w:rPr>
        <w:t>округа пакет документов, предоставленный собственниками</w:t>
      </w:r>
      <w:r w:rsidRPr="00BF3015">
        <w:rPr>
          <w:sz w:val="28"/>
        </w:rPr>
        <w:t xml:space="preserve"> жилых помещений многоквартирного дома</w:t>
      </w:r>
      <w:r w:rsidRPr="00BF3015">
        <w:rPr>
          <w:sz w:val="28"/>
          <w:szCs w:val="28"/>
        </w:rPr>
        <w:t xml:space="preserve"> в соответствии с Постановлением Правительства РФ от 28</w:t>
      </w:r>
      <w:r>
        <w:rPr>
          <w:sz w:val="28"/>
          <w:szCs w:val="28"/>
        </w:rPr>
        <w:t xml:space="preserve"> января </w:t>
      </w:r>
      <w:r w:rsidRPr="00BF3015">
        <w:rPr>
          <w:sz w:val="28"/>
          <w:szCs w:val="28"/>
        </w:rPr>
        <w:t>2006</w:t>
      </w:r>
      <w:r>
        <w:rPr>
          <w:sz w:val="28"/>
          <w:szCs w:val="28"/>
        </w:rPr>
        <w:t xml:space="preserve"> года</w:t>
      </w:r>
      <w:r w:rsidRPr="00BF3015">
        <w:rPr>
          <w:sz w:val="28"/>
          <w:szCs w:val="28"/>
        </w:rPr>
        <w:t xml:space="preserve"> № 47 "Об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домом", </w:t>
      </w:r>
      <w:r w:rsidRPr="00BF3015">
        <w:rPr>
          <w:sz w:val="28"/>
        </w:rPr>
        <w:t>для признания данного многоквартирного дома</w:t>
      </w:r>
      <w:proofErr w:type="gramEnd"/>
      <w:r w:rsidRPr="00BF3015">
        <w:rPr>
          <w:sz w:val="28"/>
        </w:rPr>
        <w:t xml:space="preserve"> в  установленном порядке аварийным и подлежащим сносу или реконструкции в </w:t>
      </w:r>
      <w:r w:rsidRPr="00BF3015">
        <w:rPr>
          <w:sz w:val="28"/>
          <w:szCs w:val="28"/>
        </w:rPr>
        <w:t xml:space="preserve">рамках </w:t>
      </w:r>
      <w:r w:rsidRPr="00BF3015">
        <w:rPr>
          <w:sz w:val="28"/>
          <w:szCs w:val="28"/>
          <w:shd w:val="clear" w:color="auto" w:fill="FFFFFF"/>
        </w:rPr>
        <w:t>региональной адресной программы по п</w:t>
      </w:r>
      <w:r w:rsidRPr="00BF3015">
        <w:rPr>
          <w:sz w:val="28"/>
        </w:rPr>
        <w:t>ереселению граждан из аварийного жилищного фонда Нижегородской области.</w:t>
      </w:r>
    </w:p>
    <w:p w:rsidR="00BC5435" w:rsidRPr="00BF3015" w:rsidRDefault="00BC5435" w:rsidP="00BC5435">
      <w:pPr>
        <w:pStyle w:val="a6"/>
        <w:spacing w:beforeAutospacing="0" w:afterAutospacing="0"/>
        <w:ind w:firstLine="709"/>
        <w:jc w:val="both"/>
      </w:pPr>
      <w:r w:rsidRPr="00BF3015">
        <w:rPr>
          <w:sz w:val="28"/>
        </w:rPr>
        <w:t>6) Предоставляет от граждан, проживающих на подведомственной территории, заявления и пакет документов, подтверждающих право соответствующих граждан состоять на учете в качестве нуждающихся в жилых помещениях в администрацию округа для дальнейшего принятия решения о постановке (отказе) их на учет в качестве нуждающихся в жилых помещениях.</w:t>
      </w:r>
      <w:r w:rsidRPr="00BF3015">
        <w:t xml:space="preserve"> </w:t>
      </w:r>
    </w:p>
    <w:p w:rsidR="00BC5435" w:rsidRPr="00BF3015" w:rsidRDefault="00BC5435" w:rsidP="00BC5435">
      <w:pPr>
        <w:pStyle w:val="a6"/>
        <w:spacing w:beforeAutospacing="0" w:afterAutospacing="0"/>
        <w:ind w:firstLine="709"/>
        <w:jc w:val="both"/>
        <w:rPr>
          <w:sz w:val="28"/>
        </w:rPr>
      </w:pPr>
      <w:proofErr w:type="gramStart"/>
      <w:r w:rsidRPr="00BF3015">
        <w:rPr>
          <w:sz w:val="28"/>
        </w:rPr>
        <w:t>7) Предоставляет от отдельных категорий граждан, участников специальной военной операции и членов семей участников специальной военной операции, постоянно проживающих на территории Нижегородской области пакета документов, установленных Законом Нижегородской области от 29</w:t>
      </w:r>
      <w:r>
        <w:rPr>
          <w:sz w:val="28"/>
        </w:rPr>
        <w:t xml:space="preserve"> июня </w:t>
      </w:r>
      <w:r w:rsidRPr="00BF3015">
        <w:rPr>
          <w:sz w:val="28"/>
        </w:rPr>
        <w:t>2015</w:t>
      </w:r>
      <w:r>
        <w:rPr>
          <w:sz w:val="28"/>
        </w:rPr>
        <w:t xml:space="preserve"> года</w:t>
      </w:r>
      <w:r w:rsidRPr="00BF3015">
        <w:rPr>
          <w:sz w:val="28"/>
        </w:rPr>
        <w:t xml:space="preserve"> №</w:t>
      </w:r>
      <w:r>
        <w:rPr>
          <w:sz w:val="28"/>
        </w:rPr>
        <w:t xml:space="preserve"> </w:t>
      </w:r>
      <w:r w:rsidRPr="00BF3015">
        <w:rPr>
          <w:sz w:val="28"/>
        </w:rPr>
        <w:t>88-З «О предоставлении земельных участков отдельным категориям граждан в собственность бесплатно на территории Нижегородской области» и для дальнейшего направления пакета документов в администрацию округа для принятия</w:t>
      </w:r>
      <w:proofErr w:type="gramEnd"/>
      <w:r w:rsidRPr="00BF3015">
        <w:rPr>
          <w:sz w:val="28"/>
        </w:rPr>
        <w:t xml:space="preserve"> решения в предоставлении или (отказе) услуги.</w:t>
      </w:r>
    </w:p>
    <w:p w:rsidR="00BC5435" w:rsidRPr="00BF3015" w:rsidRDefault="00BC5435" w:rsidP="00BC5435">
      <w:pPr>
        <w:pStyle w:val="a6"/>
        <w:spacing w:beforeAutospacing="0" w:afterAutospacing="0"/>
        <w:ind w:firstLine="709"/>
        <w:jc w:val="both"/>
        <w:rPr>
          <w:sz w:val="28"/>
        </w:rPr>
      </w:pPr>
      <w:proofErr w:type="gramStart"/>
      <w:r w:rsidRPr="00BF3015">
        <w:rPr>
          <w:sz w:val="28"/>
        </w:rPr>
        <w:t>8) Предоставляет от многодетных семей пакет документов, установленных Законом Нижегородской области от 01</w:t>
      </w:r>
      <w:r>
        <w:rPr>
          <w:sz w:val="28"/>
        </w:rPr>
        <w:t xml:space="preserve"> декабря </w:t>
      </w:r>
      <w:r w:rsidRPr="00BF3015">
        <w:rPr>
          <w:sz w:val="28"/>
        </w:rPr>
        <w:t>2011</w:t>
      </w:r>
      <w:r>
        <w:rPr>
          <w:sz w:val="28"/>
        </w:rPr>
        <w:t xml:space="preserve"> года</w:t>
      </w:r>
      <w:r w:rsidRPr="00BF3015">
        <w:rPr>
          <w:sz w:val="28"/>
        </w:rPr>
        <w:t xml:space="preserve"> № 168-З "О предоставлении земельных участков многодетным семьям в собственность бесплатно на территории Нижегородской области", для постановки их на учет в целях предоставления в собственность бесплатно земельных участков для ведения личного подсобного хозяйства, индивидуального жилищного строительства, ведения садоводства или огородничества для собственных нужд и направление</w:t>
      </w:r>
      <w:proofErr w:type="gramEnd"/>
      <w:r w:rsidRPr="00BF3015">
        <w:rPr>
          <w:sz w:val="28"/>
        </w:rPr>
        <w:t xml:space="preserve"> документов в администрацию округа для принятия решения, имеющих право на бесплатное предоставление земельных участков, либо для индивидуального жилищного строительства, либо для ведения личного подсобного хозяйства, садоводства или огородничества для собственных нужд.</w:t>
      </w:r>
    </w:p>
    <w:p w:rsidR="00BC5435" w:rsidRPr="00BF3015" w:rsidRDefault="00BC5435" w:rsidP="00BC5435">
      <w:pPr>
        <w:ind w:firstLine="709"/>
        <w:jc w:val="both"/>
        <w:rPr>
          <w:sz w:val="28"/>
        </w:rPr>
      </w:pPr>
      <w:r w:rsidRPr="00BF3015">
        <w:rPr>
          <w:sz w:val="28"/>
        </w:rPr>
        <w:t xml:space="preserve">9) Проводит актуализацию информации о ранее учтенных объектах недвижимости, </w:t>
      </w:r>
      <w:proofErr w:type="gramStart"/>
      <w:r w:rsidRPr="00BF3015">
        <w:rPr>
          <w:sz w:val="28"/>
        </w:rPr>
        <w:t>расположенного</w:t>
      </w:r>
      <w:proofErr w:type="gramEnd"/>
      <w:r w:rsidRPr="00BF3015">
        <w:rPr>
          <w:sz w:val="28"/>
        </w:rPr>
        <w:t xml:space="preserve"> на подведомственной территории.</w:t>
      </w:r>
    </w:p>
    <w:p w:rsidR="00BC5435" w:rsidRPr="00BF3015" w:rsidRDefault="00BC5435" w:rsidP="00BC5435">
      <w:pPr>
        <w:ind w:firstLine="709"/>
        <w:jc w:val="both"/>
        <w:rPr>
          <w:sz w:val="28"/>
        </w:rPr>
      </w:pPr>
      <w:r w:rsidRPr="00BF3015">
        <w:rPr>
          <w:sz w:val="28"/>
        </w:rPr>
        <w:t>10) Осуществляет подготовку проектов муниципальных правовых актов администрации округа о присвоении адресов объектам адресации и размещение указанной информации в федеральной информационной адресной системе.</w:t>
      </w:r>
    </w:p>
    <w:p w:rsidR="00BC5435" w:rsidRPr="00BF3015" w:rsidRDefault="00BC5435" w:rsidP="00BC5435">
      <w:pPr>
        <w:ind w:firstLine="709"/>
        <w:jc w:val="both"/>
        <w:rPr>
          <w:sz w:val="28"/>
        </w:rPr>
      </w:pPr>
      <w:r w:rsidRPr="00BF3015">
        <w:rPr>
          <w:sz w:val="28"/>
        </w:rPr>
        <w:t>11) Участвует в выездных мероприятиях в рамках муниципального земельного контроля.</w:t>
      </w:r>
    </w:p>
    <w:p w:rsidR="00BC5435" w:rsidRPr="00BF3015" w:rsidRDefault="00BC5435" w:rsidP="00BC5435">
      <w:pPr>
        <w:ind w:firstLine="709"/>
        <w:jc w:val="both"/>
        <w:rPr>
          <w:color w:val="auto"/>
          <w:sz w:val="28"/>
        </w:rPr>
      </w:pPr>
      <w:r w:rsidRPr="00BF3015">
        <w:rPr>
          <w:color w:val="auto"/>
          <w:sz w:val="28"/>
        </w:rPr>
        <w:t>12) Представляет предложения о приватизации муниципального имущества, находящегося на подведомственной территории.</w:t>
      </w:r>
    </w:p>
    <w:p w:rsidR="00BC5435" w:rsidRPr="00BF3015" w:rsidRDefault="00BC5435" w:rsidP="00BC5435">
      <w:pPr>
        <w:ind w:firstLine="709"/>
        <w:jc w:val="both"/>
        <w:rPr>
          <w:sz w:val="28"/>
        </w:rPr>
      </w:pPr>
      <w:r w:rsidRPr="00BF3015">
        <w:rPr>
          <w:sz w:val="28"/>
        </w:rPr>
        <w:lastRenderedPageBreak/>
        <w:t>13) Согласовывает схемы границ земельных участков на кадастровом плане территории для предоставления земельных участков отдельным категориям граждан и многодетным семьям под индивидуальное жилищное строительство, личное подсобное хозяйство, огородничество, садоводство.</w:t>
      </w:r>
    </w:p>
    <w:p w:rsidR="00BC5435" w:rsidRPr="00BF3015" w:rsidRDefault="00BC5435" w:rsidP="00BC5435">
      <w:pPr>
        <w:ind w:firstLine="709"/>
        <w:jc w:val="both"/>
        <w:rPr>
          <w:sz w:val="28"/>
        </w:rPr>
      </w:pPr>
      <w:r w:rsidRPr="00BF3015">
        <w:rPr>
          <w:sz w:val="28"/>
        </w:rPr>
        <w:t>14) Информирует администрацию округа о нарушениях земельного законодательства на подведомственной территории.</w:t>
      </w:r>
    </w:p>
    <w:p w:rsidR="00BC5435" w:rsidRPr="00BF3015" w:rsidRDefault="00BC5435" w:rsidP="00BC5435">
      <w:pPr>
        <w:ind w:firstLine="709"/>
        <w:jc w:val="both"/>
        <w:rPr>
          <w:sz w:val="28"/>
        </w:rPr>
      </w:pPr>
      <w:r w:rsidRPr="00BF3015">
        <w:rPr>
          <w:sz w:val="28"/>
        </w:rPr>
        <w:t>15) Предоставляет информацию по выявлению собственников невостребованных земельных долей из состава земель сельскохозяйственного назначения.</w:t>
      </w:r>
    </w:p>
    <w:p w:rsidR="00BC5435" w:rsidRPr="00BF3015" w:rsidRDefault="00BC5435" w:rsidP="00BC5435">
      <w:pPr>
        <w:ind w:firstLine="709"/>
        <w:jc w:val="both"/>
        <w:rPr>
          <w:sz w:val="28"/>
        </w:rPr>
      </w:pPr>
      <w:r w:rsidRPr="00BF3015">
        <w:rPr>
          <w:sz w:val="28"/>
        </w:rPr>
        <w:t>16) Осуществляет приём граждан, рассматривает индивидуальные и коллективные обращения (жалобы, предложения, заявления) граждан, юридических лиц, касающихся земельных и имущественных вопросов</w:t>
      </w:r>
      <w:proofErr w:type="gramStart"/>
      <w:r w:rsidRPr="00BF3015">
        <w:rPr>
          <w:b/>
          <w:sz w:val="28"/>
        </w:rPr>
        <w:t>.</w:t>
      </w:r>
      <w:r w:rsidRPr="00BF3015">
        <w:rPr>
          <w:sz w:val="28"/>
          <w:szCs w:val="28"/>
        </w:rPr>
        <w:t>".</w:t>
      </w:r>
      <w:proofErr w:type="gramEnd"/>
    </w:p>
    <w:p w:rsidR="00BC5435" w:rsidRPr="00BF3015" w:rsidRDefault="00BC5435" w:rsidP="00BC5435">
      <w:pPr>
        <w:ind w:firstLine="708"/>
        <w:jc w:val="both"/>
        <w:rPr>
          <w:sz w:val="28"/>
          <w:szCs w:val="28"/>
        </w:rPr>
      </w:pPr>
      <w:bookmarkStart w:id="0" w:name="_GoBack"/>
      <w:bookmarkEnd w:id="0"/>
      <w:r w:rsidRPr="00BF3015">
        <w:rPr>
          <w:sz w:val="28"/>
          <w:szCs w:val="28"/>
        </w:rPr>
        <w:t xml:space="preserve">2) Раздел 3.1.9. </w:t>
      </w:r>
      <w:proofErr w:type="gramStart"/>
      <w:r>
        <w:rPr>
          <w:sz w:val="28"/>
          <w:szCs w:val="28"/>
        </w:rPr>
        <w:t xml:space="preserve">Приложения </w:t>
      </w:r>
      <w:r w:rsidRPr="00BF3015">
        <w:rPr>
          <w:sz w:val="28"/>
          <w:szCs w:val="28"/>
        </w:rPr>
        <w:t>дополнить пунктом 24) в следующей редакции:</w:t>
      </w:r>
      <w:proofErr w:type="gramEnd"/>
    </w:p>
    <w:p w:rsidR="00BC5435" w:rsidRPr="00BF3015" w:rsidRDefault="00BC5435" w:rsidP="00BC5435">
      <w:pPr>
        <w:ind w:firstLine="708"/>
        <w:jc w:val="both"/>
        <w:rPr>
          <w:bCs/>
          <w:sz w:val="28"/>
          <w:szCs w:val="28"/>
        </w:rPr>
      </w:pPr>
      <w:proofErr w:type="gramStart"/>
      <w:r w:rsidRPr="00BF3015">
        <w:rPr>
          <w:sz w:val="28"/>
          <w:szCs w:val="28"/>
        </w:rPr>
        <w:t xml:space="preserve">"24) Осуществляет организацию мероприятий по регистрации по месту жительства по адресу территориального отдела администрации Ардатовского муниципального округа Нижегородской области, на территории которого проживают, где включены в список </w:t>
      </w:r>
      <w:r w:rsidRPr="00BF3015">
        <w:rPr>
          <w:sz w:val="28"/>
          <w:szCs w:val="28"/>
          <w:shd w:val="clear" w:color="auto" w:fill="FFFFFF"/>
        </w:rPr>
        <w:t xml:space="preserve">дети-сироты и дети, оставшиеся без попечения родителей </w:t>
      </w:r>
      <w:r w:rsidRPr="00BF3015">
        <w:rPr>
          <w:sz w:val="28"/>
          <w:szCs w:val="28"/>
        </w:rPr>
        <w:t>по достижении ими возраста 18 лет либо в случае приобретения ими полной дееспособности до достижения совершеннолетия до фактического предоставления им благоустроенных жилых помещений специализированного жилищного фонда</w:t>
      </w:r>
      <w:proofErr w:type="gramEnd"/>
      <w:r w:rsidRPr="00BF3015">
        <w:rPr>
          <w:sz w:val="28"/>
          <w:szCs w:val="28"/>
        </w:rPr>
        <w:t xml:space="preserve"> </w:t>
      </w:r>
      <w:proofErr w:type="gramStart"/>
      <w:r w:rsidRPr="00BF3015">
        <w:rPr>
          <w:sz w:val="28"/>
          <w:szCs w:val="28"/>
        </w:rPr>
        <w:t>по договорам найма специализированных жилых помещений или до исключения их из списка в связи с утратой оснований включения в список, а также лица,</w:t>
      </w:r>
      <w:r w:rsidRPr="00BF3015">
        <w:rPr>
          <w:sz w:val="28"/>
          <w:szCs w:val="28"/>
          <w:shd w:val="clear" w:color="auto" w:fill="FFFFFF"/>
        </w:rPr>
        <w:t xml:space="preserve"> 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до фактического обеспечения их жилыми помещениями</w:t>
      </w:r>
      <w:r w:rsidRPr="00BF3015">
        <w:rPr>
          <w:sz w:val="28"/>
          <w:szCs w:val="28"/>
        </w:rPr>
        <w:t xml:space="preserve"> по их заявлению.".</w:t>
      </w:r>
      <w:proofErr w:type="gramEnd"/>
    </w:p>
    <w:p w:rsidR="00D33940" w:rsidRDefault="00E82003">
      <w:pPr>
        <w:widowControl w:val="0"/>
        <w:tabs>
          <w:tab w:val="left" w:pos="709"/>
        </w:tabs>
        <w:ind w:firstLine="709"/>
        <w:jc w:val="both"/>
        <w:rPr>
          <w:sz w:val="28"/>
        </w:rPr>
      </w:pPr>
      <w:r>
        <w:rPr>
          <w:sz w:val="28"/>
        </w:rPr>
        <w:t>2</w:t>
      </w:r>
      <w:r w:rsidR="00127133">
        <w:rPr>
          <w:sz w:val="28"/>
        </w:rPr>
        <w:t xml:space="preserve">. Наделить полномочиями заявителя при государственной регистрации изменений в Положение об </w:t>
      </w:r>
      <w:proofErr w:type="spellStart"/>
      <w:r w:rsidR="00127133">
        <w:rPr>
          <w:sz w:val="28"/>
        </w:rPr>
        <w:t>Ардатовском</w:t>
      </w:r>
      <w:proofErr w:type="spellEnd"/>
      <w:r w:rsidR="00127133">
        <w:rPr>
          <w:sz w:val="28"/>
        </w:rPr>
        <w:t xml:space="preserve"> территориальном отделе администрации Ардатовского муниципального округа Нижегородской области Ирину Васильевну Жукову, начальника Ардатовского территориального отдела администрации Ардатовского муниципального округа Нижегородской области.</w:t>
      </w:r>
    </w:p>
    <w:p w:rsidR="00D33940" w:rsidRDefault="00E82003">
      <w:pPr>
        <w:pStyle w:val="a6"/>
        <w:spacing w:beforeAutospacing="0" w:afterAutospacing="0"/>
        <w:ind w:firstLine="709"/>
        <w:jc w:val="both"/>
        <w:rPr>
          <w:sz w:val="28"/>
        </w:rPr>
      </w:pPr>
      <w:r>
        <w:rPr>
          <w:sz w:val="28"/>
        </w:rPr>
        <w:t>3</w:t>
      </w:r>
      <w:r w:rsidR="00127133">
        <w:rPr>
          <w:sz w:val="28"/>
        </w:rPr>
        <w:t>. Настоящее решение вступает в силу со дня его официального опубликования в газете "Наша жизнь".</w:t>
      </w:r>
    </w:p>
    <w:p w:rsidR="00D33940" w:rsidRDefault="00D33940">
      <w:pPr>
        <w:ind w:firstLine="709"/>
        <w:jc w:val="both"/>
        <w:rPr>
          <w:sz w:val="28"/>
        </w:rPr>
      </w:pPr>
    </w:p>
    <w:p w:rsidR="00D33940" w:rsidRDefault="00D33940">
      <w:pPr>
        <w:ind w:firstLine="709"/>
        <w:jc w:val="both"/>
        <w:rPr>
          <w:sz w:val="26"/>
        </w:rPr>
      </w:pPr>
    </w:p>
    <w:p w:rsidR="00D33940" w:rsidRDefault="00D33940">
      <w:pPr>
        <w:tabs>
          <w:tab w:val="left" w:pos="993"/>
        </w:tabs>
        <w:rPr>
          <w:sz w:val="26"/>
        </w:rPr>
      </w:pPr>
    </w:p>
    <w:tbl>
      <w:tblPr>
        <w:tblW w:w="0" w:type="auto"/>
        <w:tblInd w:w="108" w:type="dxa"/>
        <w:tblLayout w:type="fixed"/>
        <w:tblLook w:val="04A0"/>
      </w:tblPr>
      <w:tblGrid>
        <w:gridCol w:w="4770"/>
        <w:gridCol w:w="674"/>
        <w:gridCol w:w="4302"/>
      </w:tblGrid>
      <w:tr w:rsidR="00D33940">
        <w:tc>
          <w:tcPr>
            <w:tcW w:w="4770" w:type="dxa"/>
          </w:tcPr>
          <w:p w:rsidR="00D33940" w:rsidRDefault="00127133">
            <w:pPr>
              <w:tabs>
                <w:tab w:val="left" w:pos="0"/>
              </w:tabs>
              <w:rPr>
                <w:sz w:val="28"/>
              </w:rPr>
            </w:pPr>
            <w:r>
              <w:rPr>
                <w:sz w:val="28"/>
              </w:rPr>
              <w:t xml:space="preserve">Председатель Совета депутатов </w:t>
            </w:r>
          </w:p>
          <w:p w:rsidR="00D33940" w:rsidRDefault="00127133">
            <w:pPr>
              <w:tabs>
                <w:tab w:val="left" w:pos="0"/>
              </w:tabs>
              <w:rPr>
                <w:sz w:val="28"/>
              </w:rPr>
            </w:pPr>
            <w:r>
              <w:rPr>
                <w:sz w:val="28"/>
              </w:rPr>
              <w:t>округа</w:t>
            </w:r>
          </w:p>
          <w:p w:rsidR="00D33940" w:rsidRDefault="00D33940">
            <w:pPr>
              <w:tabs>
                <w:tab w:val="left" w:pos="0"/>
              </w:tabs>
              <w:rPr>
                <w:sz w:val="28"/>
              </w:rPr>
            </w:pPr>
          </w:p>
          <w:p w:rsidR="00D33940" w:rsidRDefault="00127133">
            <w:pPr>
              <w:tabs>
                <w:tab w:val="left" w:pos="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_______________М.А. Мякишева</w:t>
            </w:r>
          </w:p>
        </w:tc>
        <w:tc>
          <w:tcPr>
            <w:tcW w:w="674" w:type="dxa"/>
          </w:tcPr>
          <w:p w:rsidR="00D33940" w:rsidRDefault="00D33940">
            <w:pPr>
              <w:tabs>
                <w:tab w:val="left" w:pos="0"/>
              </w:tabs>
              <w:jc w:val="both"/>
              <w:rPr>
                <w:sz w:val="28"/>
              </w:rPr>
            </w:pPr>
          </w:p>
        </w:tc>
        <w:tc>
          <w:tcPr>
            <w:tcW w:w="4302" w:type="dxa"/>
          </w:tcPr>
          <w:p w:rsidR="00D33940" w:rsidRDefault="00127133">
            <w:pPr>
              <w:tabs>
                <w:tab w:val="left" w:pos="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Глава местного самоуправления округа</w:t>
            </w:r>
          </w:p>
          <w:p w:rsidR="00D33940" w:rsidRDefault="00D33940">
            <w:pPr>
              <w:tabs>
                <w:tab w:val="left" w:pos="0"/>
              </w:tabs>
              <w:jc w:val="both"/>
              <w:rPr>
                <w:sz w:val="28"/>
              </w:rPr>
            </w:pPr>
          </w:p>
          <w:p w:rsidR="00D33940" w:rsidRDefault="00127133">
            <w:pPr>
              <w:tabs>
                <w:tab w:val="left" w:pos="0"/>
              </w:tabs>
              <w:rPr>
                <w:sz w:val="28"/>
              </w:rPr>
            </w:pPr>
            <w:r>
              <w:rPr>
                <w:sz w:val="28"/>
              </w:rPr>
              <w:t xml:space="preserve">_____________ Г.В. </w:t>
            </w:r>
            <w:proofErr w:type="spellStart"/>
            <w:r>
              <w:rPr>
                <w:sz w:val="28"/>
              </w:rPr>
              <w:t>Жданкин</w:t>
            </w:r>
            <w:proofErr w:type="spellEnd"/>
          </w:p>
        </w:tc>
      </w:tr>
    </w:tbl>
    <w:p w:rsidR="00D33940" w:rsidRDefault="00D33940">
      <w:pPr>
        <w:rPr>
          <w:sz w:val="26"/>
        </w:rPr>
      </w:pPr>
    </w:p>
    <w:sectPr w:rsidR="00D33940" w:rsidSect="00D145A1">
      <w:pgSz w:w="11906" w:h="16838"/>
      <w:pgMar w:top="1134" w:right="567" w:bottom="1134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XO Thame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B3761F"/>
    <w:multiLevelType w:val="multilevel"/>
    <w:tmpl w:val="6FE29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3940"/>
    <w:rsid w:val="00064345"/>
    <w:rsid w:val="000F71C3"/>
    <w:rsid w:val="00127133"/>
    <w:rsid w:val="0013052E"/>
    <w:rsid w:val="00157E4E"/>
    <w:rsid w:val="00165BFE"/>
    <w:rsid w:val="001768DB"/>
    <w:rsid w:val="001B2B9F"/>
    <w:rsid w:val="001C2C35"/>
    <w:rsid w:val="00290147"/>
    <w:rsid w:val="002D0DB6"/>
    <w:rsid w:val="0035098F"/>
    <w:rsid w:val="003C3F47"/>
    <w:rsid w:val="0040043E"/>
    <w:rsid w:val="004879E4"/>
    <w:rsid w:val="004B2CDB"/>
    <w:rsid w:val="005175B5"/>
    <w:rsid w:val="00575644"/>
    <w:rsid w:val="005F7720"/>
    <w:rsid w:val="006E4C83"/>
    <w:rsid w:val="007C3BF1"/>
    <w:rsid w:val="00924F57"/>
    <w:rsid w:val="009D38A8"/>
    <w:rsid w:val="00A47E3C"/>
    <w:rsid w:val="00B52DB4"/>
    <w:rsid w:val="00BC5435"/>
    <w:rsid w:val="00C609C6"/>
    <w:rsid w:val="00D145A1"/>
    <w:rsid w:val="00D33940"/>
    <w:rsid w:val="00D717EA"/>
    <w:rsid w:val="00E82003"/>
    <w:rsid w:val="00F23919"/>
    <w:rsid w:val="00FF57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D145A1"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rsid w:val="00D145A1"/>
    <w:pPr>
      <w:keepNext/>
      <w:jc w:val="center"/>
      <w:outlineLvl w:val="0"/>
    </w:pPr>
    <w:rPr>
      <w:rFonts w:ascii="Arial" w:hAnsi="Arial"/>
      <w:b/>
      <w:sz w:val="40"/>
    </w:rPr>
  </w:style>
  <w:style w:type="paragraph" w:styleId="2">
    <w:name w:val="heading 2"/>
    <w:basedOn w:val="a"/>
    <w:next w:val="a"/>
    <w:link w:val="20"/>
    <w:uiPriority w:val="9"/>
    <w:qFormat/>
    <w:rsid w:val="00D145A1"/>
    <w:pPr>
      <w:keepNext/>
      <w:jc w:val="center"/>
      <w:outlineLvl w:val="1"/>
    </w:pPr>
    <w:rPr>
      <w:sz w:val="26"/>
    </w:rPr>
  </w:style>
  <w:style w:type="paragraph" w:styleId="3">
    <w:name w:val="heading 3"/>
    <w:basedOn w:val="a"/>
    <w:next w:val="a"/>
    <w:link w:val="30"/>
    <w:uiPriority w:val="9"/>
    <w:qFormat/>
    <w:rsid w:val="00D145A1"/>
    <w:pPr>
      <w:keepNext/>
      <w:spacing w:before="400"/>
      <w:jc w:val="center"/>
      <w:outlineLvl w:val="2"/>
    </w:pPr>
    <w:rPr>
      <w:rFonts w:ascii="Bookman Old Style" w:hAnsi="Bookman Old Style"/>
      <w:b/>
      <w:sz w:val="48"/>
    </w:rPr>
  </w:style>
  <w:style w:type="paragraph" w:styleId="4">
    <w:name w:val="heading 4"/>
    <w:next w:val="a"/>
    <w:link w:val="40"/>
    <w:uiPriority w:val="9"/>
    <w:qFormat/>
    <w:rsid w:val="00D145A1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D145A1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D145A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D145A1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D145A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D145A1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D145A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D145A1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D145A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D145A1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D145A1"/>
    <w:rPr>
      <w:rFonts w:ascii="XO Thames" w:hAnsi="XO Thames"/>
      <w:sz w:val="28"/>
    </w:rPr>
  </w:style>
  <w:style w:type="paragraph" w:customStyle="1" w:styleId="Default">
    <w:name w:val="Default"/>
    <w:link w:val="Default0"/>
    <w:rsid w:val="00D145A1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sid w:val="00D145A1"/>
    <w:rPr>
      <w:rFonts w:ascii="Times New Roman" w:hAnsi="Times New Roman"/>
      <w:color w:val="000000"/>
      <w:sz w:val="24"/>
    </w:rPr>
  </w:style>
  <w:style w:type="character" w:customStyle="1" w:styleId="30">
    <w:name w:val="Заголовок 3 Знак"/>
    <w:basedOn w:val="1"/>
    <w:link w:val="3"/>
    <w:rsid w:val="00D145A1"/>
    <w:rPr>
      <w:rFonts w:ascii="Bookman Old Style" w:hAnsi="Bookman Old Style"/>
      <w:b/>
      <w:sz w:val="48"/>
    </w:rPr>
  </w:style>
  <w:style w:type="paragraph" w:customStyle="1" w:styleId="ConsPlusTitle">
    <w:name w:val="ConsPlusTitle"/>
    <w:link w:val="ConsPlusTitle0"/>
    <w:rsid w:val="00D145A1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sid w:val="00D145A1"/>
    <w:rPr>
      <w:rFonts w:ascii="Calibri" w:hAnsi="Calibri"/>
      <w:b/>
    </w:rPr>
  </w:style>
  <w:style w:type="paragraph" w:customStyle="1" w:styleId="ConsPlusNormal">
    <w:name w:val="ConsPlusNormal"/>
    <w:link w:val="ConsPlusNormal0"/>
    <w:rsid w:val="00D145A1"/>
    <w:pPr>
      <w:widowControl w:val="0"/>
      <w:spacing w:after="0" w:line="240" w:lineRule="auto"/>
      <w:ind w:firstLine="72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sid w:val="00D145A1"/>
    <w:rPr>
      <w:rFonts w:ascii="Arial" w:hAnsi="Arial"/>
      <w:sz w:val="20"/>
    </w:rPr>
  </w:style>
  <w:style w:type="paragraph" w:styleId="31">
    <w:name w:val="toc 3"/>
    <w:next w:val="a"/>
    <w:link w:val="32"/>
    <w:uiPriority w:val="39"/>
    <w:rsid w:val="00D145A1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D145A1"/>
    <w:rPr>
      <w:rFonts w:ascii="XO Thames" w:hAnsi="XO Thames"/>
      <w:sz w:val="28"/>
    </w:rPr>
  </w:style>
  <w:style w:type="paragraph" w:styleId="a3">
    <w:name w:val="Balloon Text"/>
    <w:basedOn w:val="a"/>
    <w:link w:val="a4"/>
    <w:rsid w:val="00D145A1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sid w:val="00D145A1"/>
    <w:rPr>
      <w:rFonts w:ascii="Tahoma" w:hAnsi="Tahoma"/>
      <w:sz w:val="16"/>
    </w:rPr>
  </w:style>
  <w:style w:type="character" w:customStyle="1" w:styleId="50">
    <w:name w:val="Заголовок 5 Знак"/>
    <w:link w:val="5"/>
    <w:rsid w:val="00D145A1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D145A1"/>
    <w:rPr>
      <w:rFonts w:ascii="Arial" w:hAnsi="Arial"/>
      <w:b/>
      <w:sz w:val="40"/>
    </w:rPr>
  </w:style>
  <w:style w:type="paragraph" w:customStyle="1" w:styleId="12">
    <w:name w:val="Гиперссылка1"/>
    <w:basedOn w:val="13"/>
    <w:link w:val="a5"/>
    <w:rsid w:val="00D145A1"/>
    <w:rPr>
      <w:color w:val="0000FF"/>
      <w:u w:val="single"/>
    </w:rPr>
  </w:style>
  <w:style w:type="character" w:styleId="a5">
    <w:name w:val="Hyperlink"/>
    <w:basedOn w:val="a0"/>
    <w:link w:val="12"/>
    <w:rsid w:val="00D145A1"/>
    <w:rPr>
      <w:color w:val="0000FF"/>
      <w:u w:val="single"/>
    </w:rPr>
  </w:style>
  <w:style w:type="paragraph" w:customStyle="1" w:styleId="Footnote">
    <w:name w:val="Footnote"/>
    <w:link w:val="Footnote0"/>
    <w:rsid w:val="00D145A1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D145A1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D145A1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D145A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D145A1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D145A1"/>
    <w:rPr>
      <w:rFonts w:ascii="XO Thames" w:hAnsi="XO Thames"/>
      <w:sz w:val="20"/>
    </w:rPr>
  </w:style>
  <w:style w:type="paragraph" w:customStyle="1" w:styleId="13">
    <w:name w:val="Основной шрифт абзаца1"/>
    <w:rsid w:val="00D145A1"/>
  </w:style>
  <w:style w:type="paragraph" w:styleId="9">
    <w:name w:val="toc 9"/>
    <w:next w:val="a"/>
    <w:link w:val="90"/>
    <w:uiPriority w:val="39"/>
    <w:rsid w:val="00D145A1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D145A1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D145A1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D145A1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D145A1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D145A1"/>
    <w:rPr>
      <w:rFonts w:ascii="XO Thames" w:hAnsi="XO Thames"/>
      <w:sz w:val="28"/>
    </w:rPr>
  </w:style>
  <w:style w:type="paragraph" w:styleId="a6">
    <w:name w:val="Normal (Web)"/>
    <w:basedOn w:val="a"/>
    <w:link w:val="a7"/>
    <w:uiPriority w:val="99"/>
    <w:rsid w:val="00D145A1"/>
    <w:pPr>
      <w:spacing w:beforeAutospacing="1" w:afterAutospacing="1"/>
    </w:pPr>
  </w:style>
  <w:style w:type="character" w:customStyle="1" w:styleId="a7">
    <w:name w:val="Обычный (веб) Знак"/>
    <w:basedOn w:val="1"/>
    <w:link w:val="a6"/>
    <w:rsid w:val="00D145A1"/>
    <w:rPr>
      <w:rFonts w:ascii="Times New Roman" w:hAnsi="Times New Roman"/>
      <w:sz w:val="24"/>
    </w:rPr>
  </w:style>
  <w:style w:type="paragraph" w:styleId="a8">
    <w:name w:val="Subtitle"/>
    <w:next w:val="a"/>
    <w:link w:val="a9"/>
    <w:uiPriority w:val="11"/>
    <w:qFormat/>
    <w:rsid w:val="00D145A1"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sid w:val="00D145A1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rsid w:val="00D145A1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sid w:val="00D145A1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D145A1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sid w:val="00D145A1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rsid w:val="00D145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1"/>
    <w:link w:val="HTML"/>
    <w:rsid w:val="00D145A1"/>
    <w:rPr>
      <w:rFonts w:ascii="Courier New" w:hAnsi="Courier New"/>
      <w:sz w:val="20"/>
    </w:rPr>
  </w:style>
  <w:style w:type="character" w:customStyle="1" w:styleId="ConsPlusNormal1">
    <w:name w:val="ConsPlusNormal Знак"/>
    <w:rsid w:val="00BC5435"/>
    <w:rPr>
      <w:rFonts w:ascii="Arial" w:eastAsia="Times New Roman" w:hAnsi="Arial" w:cs="Arial"/>
      <w:kern w:val="0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6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0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onsultant.ru/document/cons_doc_LAW_58136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2907&amp;dst=100966&amp;field=134&amp;date=19.09.2024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1086</Words>
  <Characters>6194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User</cp:lastModifiedBy>
  <cp:revision>2</cp:revision>
  <cp:lastPrinted>2024-09-18T06:49:00Z</cp:lastPrinted>
  <dcterms:created xsi:type="dcterms:W3CDTF">2024-10-03T10:48:00Z</dcterms:created>
  <dcterms:modified xsi:type="dcterms:W3CDTF">2024-10-03T10:48:00Z</dcterms:modified>
</cp:coreProperties>
</file>